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FD" w:rsidRDefault="007009CB">
      <w:bookmarkStart w:id="0" w:name="_GoBack"/>
      <w:bookmarkEnd w:id="0"/>
      <w:r>
        <w:rPr>
          <w:rFonts w:ascii="Arial" w:hAnsi="Arial" w:cs="Arial"/>
          <w:noProof/>
          <w:color w:val="000000"/>
          <w:sz w:val="18"/>
          <w:szCs w:val="18"/>
          <w:lang w:eastAsia="fi-FI"/>
        </w:rPr>
        <w:drawing>
          <wp:inline distT="0" distB="0" distL="0" distR="0" wp14:anchorId="2F0FF197" wp14:editId="1A1502AF">
            <wp:extent cx="645953" cy="524311"/>
            <wp:effectExtent l="0" t="0" r="1905" b="9525"/>
            <wp:docPr id="1" name="Kuva 1" descr="http://www.seinajoki.fi/material/images/seinajoki/seinajoenkaupunki/viestinta/visu2017/6cwTwODcz/seinajoki-tunnus-aariviivapysty-rgb_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inajoki.fi/material/images/seinajoki/seinajoenkaupunki/viestinta/visu2017/6cwTwODcz/seinajoki-tunnus-aariviivapysty-rgb_23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23" cy="52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CB" w:rsidRPr="003D39FA" w:rsidRDefault="007009CB">
      <w:pPr>
        <w:rPr>
          <w:rFonts w:ascii="Arial" w:hAnsi="Arial" w:cs="Arial"/>
          <w:b/>
          <w:u w:val="single"/>
        </w:rPr>
      </w:pPr>
      <w:r w:rsidRPr="003D39FA">
        <w:rPr>
          <w:rFonts w:ascii="Arial" w:hAnsi="Arial" w:cs="Arial"/>
          <w:b/>
          <w:u w:val="single"/>
        </w:rPr>
        <w:t>ILMOITUS HOITOPAIKKATAKUUN KÄYTTÄMISESTÄ</w:t>
      </w:r>
    </w:p>
    <w:p w:rsidR="007009CB" w:rsidRPr="003D39FA" w:rsidRDefault="007009CB">
      <w:pPr>
        <w:rPr>
          <w:rFonts w:ascii="Arial" w:hAnsi="Arial" w:cs="Arial"/>
        </w:rPr>
      </w:pPr>
    </w:p>
    <w:p w:rsidR="007009CB" w:rsidRPr="003D39FA" w:rsidRDefault="007009CB">
      <w:pPr>
        <w:rPr>
          <w:rFonts w:ascii="Arial" w:hAnsi="Arial" w:cs="Arial"/>
        </w:rPr>
      </w:pPr>
      <w:r w:rsidRPr="003D39FA">
        <w:rPr>
          <w:rFonts w:ascii="Arial" w:hAnsi="Arial" w:cs="Arial"/>
        </w:rPr>
        <w:t>LAPSEN NIMI_______________________________________</w:t>
      </w:r>
    </w:p>
    <w:p w:rsidR="007009CB" w:rsidRPr="003D39FA" w:rsidRDefault="007009CB">
      <w:pPr>
        <w:rPr>
          <w:rFonts w:ascii="Arial" w:hAnsi="Arial" w:cs="Arial"/>
        </w:rPr>
      </w:pPr>
      <w:r w:rsidRPr="003D39FA">
        <w:rPr>
          <w:rFonts w:ascii="Arial" w:hAnsi="Arial" w:cs="Arial"/>
        </w:rPr>
        <w:tab/>
        <w:t>_______________________________________</w:t>
      </w:r>
    </w:p>
    <w:p w:rsidR="007009CB" w:rsidRPr="003D39FA" w:rsidRDefault="007009CB">
      <w:pPr>
        <w:rPr>
          <w:rFonts w:ascii="Arial" w:hAnsi="Arial" w:cs="Arial"/>
        </w:rPr>
      </w:pPr>
      <w:r w:rsidRPr="003D39FA">
        <w:rPr>
          <w:rFonts w:ascii="Arial" w:hAnsi="Arial" w:cs="Arial"/>
        </w:rPr>
        <w:tab/>
      </w:r>
    </w:p>
    <w:p w:rsidR="007009CB" w:rsidRPr="003D39FA" w:rsidRDefault="007009CB">
      <w:pPr>
        <w:rPr>
          <w:rFonts w:ascii="Arial" w:hAnsi="Arial" w:cs="Arial"/>
        </w:rPr>
      </w:pPr>
      <w:r w:rsidRPr="003D39FA">
        <w:rPr>
          <w:rFonts w:ascii="Arial" w:hAnsi="Arial" w:cs="Arial"/>
        </w:rPr>
        <w:t>NYKYINEN PÄIVÄKOTI/RYHMIS___________________________</w:t>
      </w:r>
    </w:p>
    <w:p w:rsidR="007009CB" w:rsidRPr="003D39FA" w:rsidRDefault="007009CB">
      <w:pPr>
        <w:rPr>
          <w:rFonts w:ascii="Arial" w:hAnsi="Arial" w:cs="Arial"/>
        </w:rPr>
      </w:pPr>
      <w:r w:rsidRPr="003D39FA">
        <w:rPr>
          <w:rFonts w:ascii="Arial" w:hAnsi="Arial" w:cs="Arial"/>
        </w:rPr>
        <w:t>NYKYINEN HOITOAIKAVARAUS (=TUNNIT/VKO)___________</w:t>
      </w:r>
    </w:p>
    <w:p w:rsidR="007009CB" w:rsidRPr="003D39FA" w:rsidRDefault="00EB2A64">
      <w:pPr>
        <w:rPr>
          <w:rFonts w:ascii="Arial" w:hAnsi="Arial" w:cs="Arial"/>
        </w:rPr>
      </w:pPr>
      <w:r w:rsidRPr="003D39FA">
        <w:rPr>
          <w:rFonts w:ascii="Arial" w:hAnsi="Arial" w:cs="Arial"/>
        </w:rPr>
        <w:t xml:space="preserve">NYKYISTÄ </w:t>
      </w:r>
      <w:r w:rsidR="007009CB" w:rsidRPr="003D39FA">
        <w:rPr>
          <w:rFonts w:ascii="Arial" w:hAnsi="Arial" w:cs="Arial"/>
        </w:rPr>
        <w:t>PÄIVÄKOTI/RYHMIS-PAIKKAA EI KÄYTETÄ AJALLA: _____________ (Jakson oltava vähintään 4kk ja enintään 1vuosi)</w:t>
      </w:r>
    </w:p>
    <w:p w:rsidR="007009CB" w:rsidRPr="003D39FA" w:rsidRDefault="007009CB">
      <w:pPr>
        <w:rPr>
          <w:rFonts w:ascii="Arial" w:hAnsi="Arial" w:cs="Arial"/>
        </w:rPr>
      </w:pPr>
      <w:r w:rsidRPr="003D39FA">
        <w:rPr>
          <w:rFonts w:ascii="Arial" w:hAnsi="Arial" w:cs="Arial"/>
        </w:rPr>
        <w:t>Päiväys__________</w:t>
      </w:r>
    </w:p>
    <w:p w:rsidR="007009CB" w:rsidRDefault="003D39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Allekirjoitus ja nimen </w:t>
      </w:r>
      <w:r w:rsidR="007009CB" w:rsidRPr="003D39FA">
        <w:rPr>
          <w:rFonts w:ascii="Arial" w:hAnsi="Arial" w:cs="Arial"/>
        </w:rPr>
        <w:t>selvennys_______________________</w:t>
      </w:r>
      <w:r>
        <w:rPr>
          <w:rFonts w:ascii="Arial" w:hAnsi="Arial" w:cs="Arial"/>
        </w:rPr>
        <w:t>_______</w:t>
      </w:r>
    </w:p>
    <w:p w:rsidR="003D39FA" w:rsidRPr="003D39FA" w:rsidRDefault="003D39FA">
      <w:pPr>
        <w:rPr>
          <w:rFonts w:ascii="Arial" w:hAnsi="Arial" w:cs="Arial"/>
        </w:rPr>
      </w:pPr>
    </w:p>
    <w:p w:rsidR="00EB2A64" w:rsidRPr="003D39FA" w:rsidRDefault="003D39FA" w:rsidP="003D39FA">
      <w:pPr>
        <w:pBdr>
          <w:between w:val="single" w:sz="4" w:space="1" w:color="auto"/>
        </w:pBdr>
        <w:spacing w:before="75" w:after="75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3D39FA">
        <w:rPr>
          <w:rFonts w:ascii="Arial" w:hAnsi="Arial" w:cs="Arial"/>
          <w:color w:val="A6A6A6" w:themeColor="background1" w:themeShade="A6"/>
          <w:sz w:val="24"/>
          <w:szCs w:val="24"/>
        </w:rPr>
        <w:t>------------------------------------------------------------------------------------------------------------------------</w:t>
      </w:r>
    </w:p>
    <w:p w:rsidR="00EB2A64" w:rsidRPr="00EB2A64" w:rsidRDefault="00EB2A64" w:rsidP="00EB2A64">
      <w:pPr>
        <w:spacing w:before="75" w:after="75"/>
        <w:rPr>
          <w:rFonts w:ascii="ScalaSansWeb-Bold" w:hAnsi="ScalaSansWeb-Bold"/>
          <w:b/>
          <w:color w:val="0070C0"/>
          <w:sz w:val="24"/>
          <w:szCs w:val="24"/>
          <w:u w:val="single"/>
        </w:rPr>
      </w:pPr>
      <w:r w:rsidRPr="00EB2A64">
        <w:rPr>
          <w:rFonts w:ascii="ScalaSansWeb-Bold" w:hAnsi="ScalaSansWeb-Bold"/>
          <w:b/>
          <w:color w:val="0070C0"/>
          <w:sz w:val="24"/>
          <w:szCs w:val="24"/>
          <w:u w:val="single"/>
        </w:rPr>
        <w:t>Varhaiskasvatuksen hoitopaikkatakuu</w:t>
      </w:r>
    </w:p>
    <w:p w:rsidR="00EB2A64" w:rsidRDefault="00EB2A64" w:rsidP="00EB2A64">
      <w:pPr>
        <w:spacing w:before="150" w:after="150" w:line="270" w:lineRule="atLeast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t>Varhaiskasvatuksen hoitopaikkatakuussa on kyse siitä, että perhe voi keskeyttää määräajaksi hoitopaikkavarauksen eikä perheen tarvitse maksaa ko. aikana varhaiskasvatuksen asiakasmaksua. Hoidon tarpeen jatkuessa uudelleen, perheellä on oikeus saada lapsi/lapset samaan hoitopaikkaan kuin missä he olivat ennen keskeytystä.</w:t>
      </w:r>
      <w:r>
        <w:rPr>
          <w:rFonts w:ascii="Arial" w:hAnsi="Arial" w:cs="Arial"/>
          <w:color w:val="0070C0"/>
          <w:sz w:val="18"/>
          <w:szCs w:val="18"/>
        </w:rPr>
        <w:br/>
        <w:t>Hoitopaikkatakuuta haetaan vapaamuotoisella</w:t>
      </w:r>
      <w:r w:rsidR="00DE61E6">
        <w:rPr>
          <w:rFonts w:ascii="Arial" w:hAnsi="Arial" w:cs="Arial"/>
          <w:color w:val="0070C0"/>
          <w:sz w:val="18"/>
          <w:szCs w:val="18"/>
        </w:rPr>
        <w:t xml:space="preserve"> (tai yllä olevalla)</w:t>
      </w:r>
      <w:r>
        <w:rPr>
          <w:rFonts w:ascii="Arial" w:hAnsi="Arial" w:cs="Arial"/>
          <w:color w:val="0070C0"/>
          <w:sz w:val="18"/>
          <w:szCs w:val="18"/>
        </w:rPr>
        <w:t xml:space="preserve"> hakemuksella siitä yksiköstä, jossa lapsi on hoidossa.</w:t>
      </w:r>
    </w:p>
    <w:p w:rsidR="00EB2A64" w:rsidRDefault="00EB2A64" w:rsidP="00EB2A64">
      <w:pPr>
        <w:spacing w:before="150" w:after="150" w:line="270" w:lineRule="atLeast"/>
        <w:rPr>
          <w:rFonts w:ascii="Arial" w:hAnsi="Arial" w:cs="Arial"/>
          <w:color w:val="0070C0"/>
          <w:sz w:val="18"/>
          <w:szCs w:val="18"/>
        </w:rPr>
      </w:pPr>
      <w:r w:rsidRPr="00EB2A64">
        <w:rPr>
          <w:rFonts w:ascii="Arial" w:hAnsi="Arial" w:cs="Arial"/>
          <w:b/>
          <w:bCs/>
          <w:color w:val="0070C0"/>
          <w:sz w:val="18"/>
          <w:szCs w:val="18"/>
          <w:u w:val="single"/>
        </w:rPr>
        <w:t>Varhaiskasvatuksen hoitopaikkatakuun ehdot</w:t>
      </w:r>
      <w:r w:rsidRPr="00EB2A64">
        <w:rPr>
          <w:rFonts w:ascii="Arial" w:hAnsi="Arial" w:cs="Arial"/>
          <w:color w:val="0070C0"/>
          <w:sz w:val="18"/>
          <w:szCs w:val="18"/>
          <w:u w:val="single"/>
        </w:rPr>
        <w:t>:</w:t>
      </w:r>
      <w:r w:rsidRPr="00EB2A64">
        <w:rPr>
          <w:rFonts w:ascii="Arial" w:hAnsi="Arial" w:cs="Arial"/>
          <w:color w:val="0070C0"/>
          <w:sz w:val="18"/>
          <w:szCs w:val="18"/>
          <w:u w:val="single"/>
        </w:rPr>
        <w:br/>
      </w:r>
      <w:r>
        <w:rPr>
          <w:rFonts w:ascii="Arial" w:hAnsi="Arial" w:cs="Arial"/>
          <w:color w:val="0070C0"/>
          <w:sz w:val="18"/>
          <w:szCs w:val="18"/>
        </w:rPr>
        <w:t>- hoitopaikkatakuu on voimassa päiväkodeissa ja ryhmäperhepäiväkodeissa</w:t>
      </w:r>
      <w:r w:rsidR="004F63F9">
        <w:rPr>
          <w:rFonts w:ascii="Arial" w:hAnsi="Arial" w:cs="Arial"/>
          <w:color w:val="0070C0"/>
          <w:sz w:val="18"/>
          <w:szCs w:val="18"/>
        </w:rPr>
        <w:t>.</w:t>
      </w:r>
      <w:r>
        <w:rPr>
          <w:rFonts w:ascii="Arial" w:hAnsi="Arial" w:cs="Arial"/>
          <w:color w:val="0070C0"/>
          <w:sz w:val="18"/>
          <w:szCs w:val="18"/>
        </w:rPr>
        <w:br/>
        <w:t>- perhepäivähoidossa hoitopaikkatakuu on voimassa ehdollisena riippuen perhepäivähoitajan hoit</w:t>
      </w:r>
      <w:r w:rsidR="004F63F9">
        <w:rPr>
          <w:rFonts w:ascii="Arial" w:hAnsi="Arial" w:cs="Arial"/>
          <w:color w:val="0070C0"/>
          <w:sz w:val="18"/>
          <w:szCs w:val="18"/>
        </w:rPr>
        <w:t>opaikkatilanteesta.</w:t>
      </w:r>
      <w:r w:rsidR="004F63F9">
        <w:rPr>
          <w:rFonts w:ascii="Arial" w:hAnsi="Arial" w:cs="Arial"/>
          <w:color w:val="0070C0"/>
          <w:sz w:val="18"/>
          <w:szCs w:val="18"/>
        </w:rPr>
        <w:br/>
        <w:t>- hoitosuhteen</w:t>
      </w:r>
      <w:r>
        <w:rPr>
          <w:rFonts w:ascii="Arial" w:hAnsi="Arial" w:cs="Arial"/>
          <w:color w:val="0070C0"/>
          <w:sz w:val="18"/>
          <w:szCs w:val="18"/>
        </w:rPr>
        <w:t xml:space="preserve"> voi keskeyttää lapsen hoidon jatkuttua vähintään 4 kk</w:t>
      </w:r>
      <w:r w:rsidR="004F63F9">
        <w:rPr>
          <w:rFonts w:ascii="Arial" w:hAnsi="Arial" w:cs="Arial"/>
          <w:color w:val="0070C0"/>
          <w:sz w:val="18"/>
          <w:szCs w:val="18"/>
        </w:rPr>
        <w:t>.</w:t>
      </w:r>
      <w:r>
        <w:rPr>
          <w:rFonts w:ascii="Arial" w:hAnsi="Arial" w:cs="Arial"/>
          <w:color w:val="0070C0"/>
          <w:sz w:val="18"/>
          <w:szCs w:val="18"/>
        </w:rPr>
        <w:br/>
        <w:t>- hoitopaikkakeskeytysjakson vähimmäiskesto on 4 kk ja enintään 1 vuosi</w:t>
      </w:r>
      <w:r w:rsidR="004F63F9">
        <w:rPr>
          <w:rFonts w:ascii="Arial" w:hAnsi="Arial" w:cs="Arial"/>
          <w:color w:val="0070C0"/>
          <w:sz w:val="18"/>
          <w:szCs w:val="18"/>
        </w:rPr>
        <w:t>.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br/>
        <w:t xml:space="preserve">- hoitopaikkakeskeytyksen voi tehdä enintään 2 kertaa </w:t>
      </w:r>
      <w:r w:rsidR="004F63F9">
        <w:rPr>
          <w:rFonts w:ascii="Arial" w:hAnsi="Arial" w:cs="Arial"/>
          <w:color w:val="0070C0"/>
          <w:sz w:val="18"/>
          <w:szCs w:val="18"/>
        </w:rPr>
        <w:t>päivähoitopaikkatakuun ehdoilla.</w:t>
      </w:r>
      <w:r>
        <w:rPr>
          <w:rFonts w:ascii="Arial" w:hAnsi="Arial" w:cs="Arial"/>
          <w:color w:val="0070C0"/>
          <w:sz w:val="18"/>
          <w:szCs w:val="18"/>
        </w:rPr>
        <w:br/>
        <w:t>- hoitopaikkatakuu edellyttää kirj</w:t>
      </w:r>
      <w:r w:rsidR="004F63F9">
        <w:rPr>
          <w:rFonts w:ascii="Arial" w:hAnsi="Arial" w:cs="Arial"/>
          <w:color w:val="0070C0"/>
          <w:sz w:val="18"/>
          <w:szCs w:val="18"/>
        </w:rPr>
        <w:t xml:space="preserve">allista sopimusta.  </w:t>
      </w:r>
      <w:r>
        <w:rPr>
          <w:rFonts w:ascii="Arial" w:hAnsi="Arial" w:cs="Arial"/>
          <w:color w:val="0070C0"/>
          <w:sz w:val="18"/>
          <w:szCs w:val="18"/>
        </w:rPr>
        <w:br/>
        <w:t xml:space="preserve">- </w:t>
      </w:r>
      <w:r w:rsidR="004F63F9">
        <w:rPr>
          <w:rFonts w:ascii="Arial" w:hAnsi="Arial" w:cs="Arial"/>
          <w:color w:val="0070C0"/>
          <w:sz w:val="18"/>
          <w:szCs w:val="18"/>
        </w:rPr>
        <w:t xml:space="preserve">kyseisenä aikana </w:t>
      </w:r>
      <w:r>
        <w:rPr>
          <w:rFonts w:ascii="Arial" w:hAnsi="Arial" w:cs="Arial"/>
          <w:color w:val="0070C0"/>
          <w:sz w:val="18"/>
          <w:szCs w:val="18"/>
        </w:rPr>
        <w:t>perheellä on oikeus koti</w:t>
      </w:r>
      <w:r w:rsidR="004F63F9">
        <w:rPr>
          <w:rFonts w:ascii="Arial" w:hAnsi="Arial" w:cs="Arial"/>
          <w:color w:val="0070C0"/>
          <w:sz w:val="18"/>
          <w:szCs w:val="18"/>
        </w:rPr>
        <w:t>hoidontukiin.</w:t>
      </w:r>
      <w:r>
        <w:rPr>
          <w:rFonts w:ascii="Arial" w:hAnsi="Arial" w:cs="Arial"/>
          <w:color w:val="0070C0"/>
          <w:sz w:val="18"/>
          <w:szCs w:val="18"/>
        </w:rPr>
        <w:br/>
        <w:t>- jos perheen olosuhteet muuttuvat siten, että lapsi tarvitsee varhaiskasvatuksen hoitopaikan ennen keskeytyssopimuksessa sovittua ajankohtaa, tehty sopimus raukeaa ja perheen tulee hakea lapselle varhaiskasvatuksen hoitopaikkaa</w:t>
      </w:r>
      <w:r w:rsidR="004F63F9">
        <w:rPr>
          <w:rFonts w:ascii="Arial" w:hAnsi="Arial" w:cs="Arial"/>
          <w:color w:val="0070C0"/>
          <w:sz w:val="18"/>
          <w:szCs w:val="18"/>
        </w:rPr>
        <w:t>.</w:t>
      </w:r>
      <w:r>
        <w:rPr>
          <w:rFonts w:ascii="Arial" w:hAnsi="Arial" w:cs="Arial"/>
          <w:color w:val="0070C0"/>
          <w:sz w:val="18"/>
          <w:szCs w:val="18"/>
        </w:rPr>
        <w:br/>
        <w:t>- varhaiskasvatuksen hoitopaikkatakuuoikeus päättyy lapsen esiopetuksen alkamiseen</w:t>
      </w:r>
      <w:r w:rsidR="00F1299A">
        <w:rPr>
          <w:rFonts w:ascii="Arial" w:hAnsi="Arial" w:cs="Arial"/>
          <w:color w:val="0070C0"/>
          <w:sz w:val="18"/>
          <w:szCs w:val="18"/>
        </w:rPr>
        <w:t>.</w:t>
      </w:r>
    </w:p>
    <w:p w:rsidR="00EB2A64" w:rsidRDefault="00EB2A64"/>
    <w:sectPr w:rsidR="00EB2A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Web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CB"/>
    <w:rsid w:val="003A11C9"/>
    <w:rsid w:val="003D39FA"/>
    <w:rsid w:val="004E36F3"/>
    <w:rsid w:val="004F63F9"/>
    <w:rsid w:val="00626A67"/>
    <w:rsid w:val="007009CB"/>
    <w:rsid w:val="00AE3B1A"/>
    <w:rsid w:val="00B60EFD"/>
    <w:rsid w:val="00DE61E6"/>
    <w:rsid w:val="00EB2A64"/>
    <w:rsid w:val="00F1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DBB08-EBEB-4392-BDD9-A37110C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0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Tiitu Tuija</dc:creator>
  <cp:lastModifiedBy>Vainionpää Sari (Varhaiskasvatus)</cp:lastModifiedBy>
  <cp:revision>2</cp:revision>
  <cp:lastPrinted>2019-01-24T11:08:00Z</cp:lastPrinted>
  <dcterms:created xsi:type="dcterms:W3CDTF">2020-05-04T11:29:00Z</dcterms:created>
  <dcterms:modified xsi:type="dcterms:W3CDTF">2020-05-04T11:29:00Z</dcterms:modified>
</cp:coreProperties>
</file>